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43F3" w14:textId="77777777" w:rsidR="00275D9A" w:rsidRDefault="00275D9A" w:rsidP="00275D9A">
      <w:pPr>
        <w:jc w:val="center"/>
        <w:rPr>
          <w:b/>
          <w:bCs/>
          <w:sz w:val="36"/>
          <w:szCs w:val="36"/>
        </w:rPr>
      </w:pPr>
    </w:p>
    <w:p w14:paraId="370AC2F0" w14:textId="77777777" w:rsidR="00275D9A" w:rsidRDefault="00275D9A" w:rsidP="00275D9A">
      <w:pPr>
        <w:jc w:val="center"/>
        <w:rPr>
          <w:b/>
          <w:bCs/>
          <w:sz w:val="36"/>
          <w:szCs w:val="36"/>
        </w:rPr>
      </w:pPr>
    </w:p>
    <w:p w14:paraId="3BAE5F84" w14:textId="724A43FB" w:rsidR="00275D9A" w:rsidRDefault="00275D9A" w:rsidP="00275D9A">
      <w:pPr>
        <w:jc w:val="center"/>
        <w:rPr>
          <w:b/>
          <w:bCs/>
          <w:sz w:val="36"/>
          <w:szCs w:val="36"/>
        </w:rPr>
      </w:pPr>
      <w:r w:rsidRPr="00275D9A">
        <w:rPr>
          <w:b/>
          <w:bCs/>
          <w:sz w:val="36"/>
          <w:szCs w:val="36"/>
        </w:rPr>
        <w:t xml:space="preserve">AREX </w:t>
      </w:r>
      <w:r w:rsidR="0071123B">
        <w:rPr>
          <w:b/>
          <w:bCs/>
          <w:sz w:val="36"/>
          <w:szCs w:val="36"/>
        </w:rPr>
        <w:t xml:space="preserve">ZERO 2 </w:t>
      </w:r>
    </w:p>
    <w:p w14:paraId="5ACFC6D4" w14:textId="700B8CED" w:rsidR="00275D9A" w:rsidRDefault="00275D9A" w:rsidP="00275D9A">
      <w:pPr>
        <w:jc w:val="center"/>
        <w:rPr>
          <w:b/>
          <w:bCs/>
          <w:sz w:val="36"/>
          <w:szCs w:val="36"/>
        </w:rPr>
      </w:pPr>
    </w:p>
    <w:p w14:paraId="062A5F1B" w14:textId="77777777" w:rsidR="00275D9A" w:rsidRDefault="00275D9A" w:rsidP="00275D9A">
      <w:pPr>
        <w:jc w:val="center"/>
        <w:rPr>
          <w:b/>
          <w:bCs/>
          <w:sz w:val="36"/>
          <w:szCs w:val="36"/>
        </w:rPr>
      </w:pPr>
    </w:p>
    <w:p w14:paraId="3F3A6DDC" w14:textId="0731A70C" w:rsidR="000A16A3" w:rsidRPr="00275D9A" w:rsidRDefault="0071123B" w:rsidP="00275D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RÁŽE</w:t>
      </w:r>
      <w:r w:rsidR="00275D9A" w:rsidRPr="00275D9A">
        <w:rPr>
          <w:b/>
          <w:bCs/>
          <w:sz w:val="36"/>
          <w:szCs w:val="36"/>
        </w:rPr>
        <w:t xml:space="preserve"> </w:t>
      </w:r>
      <w:r w:rsidR="00275D9A">
        <w:rPr>
          <w:b/>
          <w:bCs/>
          <w:sz w:val="36"/>
          <w:szCs w:val="36"/>
        </w:rPr>
        <w:t xml:space="preserve">  </w:t>
      </w:r>
      <w:r w:rsidR="00275D9A" w:rsidRPr="00275D9A">
        <w:rPr>
          <w:b/>
          <w:bCs/>
          <w:sz w:val="36"/>
          <w:szCs w:val="36"/>
        </w:rPr>
        <w:t>9 mm</w:t>
      </w:r>
    </w:p>
    <w:p w14:paraId="39502A2C" w14:textId="5D14B39F" w:rsidR="00275D9A" w:rsidRDefault="00275D9A"/>
    <w:p w14:paraId="7E3BB2E0" w14:textId="534A2C97" w:rsidR="00275D9A" w:rsidRDefault="00275D9A"/>
    <w:p w14:paraId="5F9D8860" w14:textId="77777777" w:rsidR="00275D9A" w:rsidRDefault="00275D9A"/>
    <w:p w14:paraId="575789F2" w14:textId="09E26769" w:rsidR="00275D9A" w:rsidRPr="00E04752" w:rsidRDefault="00275D9A" w:rsidP="00275D9A">
      <w:pPr>
        <w:jc w:val="center"/>
        <w:rPr>
          <w:b/>
          <w:bCs/>
          <w:sz w:val="36"/>
          <w:szCs w:val="36"/>
        </w:rPr>
      </w:pPr>
      <w:r w:rsidRPr="00E04752">
        <w:rPr>
          <w:b/>
          <w:bCs/>
          <w:sz w:val="36"/>
          <w:szCs w:val="36"/>
        </w:rPr>
        <w:t>Uživatelský manuál</w:t>
      </w:r>
    </w:p>
    <w:p w14:paraId="4DA5ED34" w14:textId="32E53107" w:rsidR="00275D9A" w:rsidRDefault="00275D9A"/>
    <w:p w14:paraId="1D96AA18" w14:textId="38081850" w:rsidR="00275D9A" w:rsidRDefault="00275D9A"/>
    <w:p w14:paraId="29997461" w14:textId="7F12735E" w:rsidR="00275D9A" w:rsidRDefault="00275D9A"/>
    <w:p w14:paraId="01E0DDF4" w14:textId="2AAF9669" w:rsidR="00275D9A" w:rsidRDefault="00275D9A"/>
    <w:p w14:paraId="2D29F98A" w14:textId="3E56E0E0" w:rsidR="00275D9A" w:rsidRDefault="00275D9A"/>
    <w:p w14:paraId="25FDBEA1" w14:textId="1286E462" w:rsidR="00275D9A" w:rsidRDefault="00275D9A"/>
    <w:p w14:paraId="5BF4386D" w14:textId="4325899C" w:rsidR="00275D9A" w:rsidRDefault="00275D9A"/>
    <w:p w14:paraId="121D019D" w14:textId="7DD392A3" w:rsidR="00275D9A" w:rsidRDefault="00275D9A"/>
    <w:p w14:paraId="38AD76AB" w14:textId="5C06F4F3" w:rsidR="00275D9A" w:rsidRDefault="00275D9A"/>
    <w:p w14:paraId="11EFF3A9" w14:textId="3D6344A8" w:rsidR="00E04752" w:rsidRDefault="00E04752"/>
    <w:p w14:paraId="244DA598" w14:textId="51D67369" w:rsidR="00E04752" w:rsidRDefault="00E04752"/>
    <w:p w14:paraId="2B167004" w14:textId="16D4205F" w:rsidR="00E04752" w:rsidRDefault="00E04752"/>
    <w:p w14:paraId="62EAAAF6" w14:textId="77777777" w:rsidR="00E04752" w:rsidRDefault="00E04752"/>
    <w:p w14:paraId="48490BD9" w14:textId="3558708E" w:rsidR="00275D9A" w:rsidRDefault="00275D9A" w:rsidP="00E04752">
      <w:pPr>
        <w:jc w:val="center"/>
      </w:pPr>
    </w:p>
    <w:p w14:paraId="1CE2C092" w14:textId="7C6CC5EE" w:rsidR="00275D9A" w:rsidRDefault="00E04752" w:rsidP="00E04752">
      <w:pPr>
        <w:jc w:val="center"/>
      </w:pPr>
      <w:r>
        <w:t>AREX d.o.o. Šentjernej</w:t>
      </w:r>
    </w:p>
    <w:p w14:paraId="73F22BDA" w14:textId="6C5C03A2" w:rsidR="00E04752" w:rsidRDefault="00E04752" w:rsidP="00E04752">
      <w:pPr>
        <w:jc w:val="center"/>
      </w:pPr>
      <w:r>
        <w:t>Trubarjeva cesta 7, SI-8310 Šentjernej, Slovinsko, EU</w:t>
      </w:r>
    </w:p>
    <w:p w14:paraId="210446FA" w14:textId="793AB38C" w:rsidR="00E04752" w:rsidRDefault="00E04752" w:rsidP="00E04752">
      <w:pPr>
        <w:jc w:val="center"/>
      </w:pPr>
      <w:r>
        <w:t>NCAGE: 1064Q</w:t>
      </w:r>
    </w:p>
    <w:p w14:paraId="6DF8630E" w14:textId="6CFCFD1B" w:rsidR="00275D9A" w:rsidRDefault="00275D9A"/>
    <w:p w14:paraId="1F0FB98D" w14:textId="0BF976CA" w:rsidR="00275D9A" w:rsidRDefault="00275D9A">
      <w:r>
        <w:lastRenderedPageBreak/>
        <w:t xml:space="preserve">Předtím než s pistolí začnete </w:t>
      </w:r>
      <w:r w:rsidR="00E76AF8">
        <w:t>manipulovat</w:t>
      </w:r>
      <w:r>
        <w:t xml:space="preserve">, podrobně se seznamte s tímto manuálem, a zejména </w:t>
      </w:r>
      <w:r w:rsidR="00E04752">
        <w:t xml:space="preserve">s </w:t>
      </w:r>
      <w:r>
        <w:t>část</w:t>
      </w:r>
      <w:r w:rsidR="00E04752">
        <w:t>í</w:t>
      </w:r>
      <w:r>
        <w:t xml:space="preserve"> s bezpečnostními pokyny. </w:t>
      </w:r>
      <w:r w:rsidR="00E76AF8">
        <w:t>N</w:t>
      </w:r>
      <w:r>
        <w:t>esprávné či nedbalé zacházení s pistolí může</w:t>
      </w:r>
      <w:r w:rsidR="00E76AF8">
        <w:t>te</w:t>
      </w:r>
      <w:r>
        <w:t xml:space="preserve"> způsobit neúmyslný výstřel, který může </w:t>
      </w:r>
      <w:r w:rsidR="00E04752">
        <w:t>mít za následek</w:t>
      </w:r>
      <w:r w:rsidR="00E76AF8">
        <w:t xml:space="preserve"> vážná </w:t>
      </w:r>
      <w:r>
        <w:t xml:space="preserve">zranění, smrt nebo škodu na majetku. </w:t>
      </w:r>
      <w:r w:rsidR="00E76AF8">
        <w:t>Obdobné</w:t>
      </w:r>
      <w:r>
        <w:t xml:space="preserve"> následky mohou mít svévolné úpravy, koroze nebo používání nepředepsaných nebo poškozených nábojů. V těchto případech nemůže výrobce </w:t>
      </w:r>
      <w:r w:rsidR="00E04752">
        <w:t xml:space="preserve">ani dovozce </w:t>
      </w:r>
      <w:r>
        <w:t xml:space="preserve">nést za vzniklé následky odpovědnost. </w:t>
      </w:r>
      <w:r w:rsidR="00E76AF8">
        <w:t>Uživatelský manuál</w:t>
      </w:r>
      <w:r>
        <w:t xml:space="preserve"> by měl</w:t>
      </w:r>
      <w:r w:rsidR="00E76AF8">
        <w:t xml:space="preserve"> </w:t>
      </w:r>
      <w:r>
        <w:t xml:space="preserve">být vždy </w:t>
      </w:r>
      <w:r w:rsidR="00E76AF8">
        <w:t xml:space="preserve">přiložen </w:t>
      </w:r>
      <w:r>
        <w:t>k</w:t>
      </w:r>
      <w:r w:rsidR="00E76AF8">
        <w:t> </w:t>
      </w:r>
      <w:r>
        <w:t>pistoli</w:t>
      </w:r>
      <w:r w:rsidR="00E76AF8">
        <w:t>,</w:t>
      </w:r>
      <w:r>
        <w:t xml:space="preserve"> a to i v</w:t>
      </w:r>
      <w:r w:rsidR="00E76AF8">
        <w:t> </w:t>
      </w:r>
      <w:r>
        <w:t>případě</w:t>
      </w:r>
      <w:r w:rsidR="00E76AF8">
        <w:t xml:space="preserve"> zá</w:t>
      </w:r>
      <w:r>
        <w:t>půjč</w:t>
      </w:r>
      <w:r w:rsidR="00E76AF8">
        <w:t>ky</w:t>
      </w:r>
      <w:r>
        <w:t xml:space="preserve"> nebo prod</w:t>
      </w:r>
      <w:r w:rsidR="00E76AF8">
        <w:t>eje</w:t>
      </w:r>
      <w:r>
        <w:t>.</w:t>
      </w:r>
    </w:p>
    <w:p w14:paraId="753E2B86" w14:textId="6D18B5FA" w:rsidR="00E76AF8" w:rsidRDefault="00E76AF8"/>
    <w:p w14:paraId="54A98910" w14:textId="77777777" w:rsidR="0064583F" w:rsidRDefault="0064583F" w:rsidP="0064583F"/>
    <w:p w14:paraId="27DBA524" w14:textId="77777777" w:rsidR="00E76AF8" w:rsidRPr="007740A4" w:rsidRDefault="00E76AF8" w:rsidP="00E76AF8">
      <w:pPr>
        <w:jc w:val="center"/>
        <w:rPr>
          <w:b/>
          <w:caps/>
          <w:color w:val="FF0000"/>
          <w:sz w:val="32"/>
        </w:rPr>
      </w:pPr>
      <w:r w:rsidRPr="00C834E6">
        <w:rPr>
          <w:b/>
          <w:caps/>
          <w:color w:val="FF0000"/>
          <w:sz w:val="32"/>
        </w:rPr>
        <w:t>Bezpečnostní pokyny</w:t>
      </w:r>
    </w:p>
    <w:p w14:paraId="305B279A" w14:textId="18338363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Nesprávné a nedbalé zacházení s</w:t>
      </w:r>
      <w:r>
        <w:rPr>
          <w:rFonts w:ascii="Trebuchet MS" w:hAnsi="Trebuchet MS"/>
          <w:szCs w:val="20"/>
        </w:rPr>
        <w:t xml:space="preserve"> pistolí</w:t>
      </w:r>
      <w:r w:rsidRPr="007740A4">
        <w:rPr>
          <w:rFonts w:ascii="Trebuchet MS" w:hAnsi="Trebuchet MS"/>
          <w:szCs w:val="20"/>
        </w:rPr>
        <w:t xml:space="preserve"> může způsobit neúmyslný výstřel, který může mít za následek zranění, smrt nebo škodu na majetku.</w:t>
      </w:r>
    </w:p>
    <w:p w14:paraId="340B0A66" w14:textId="5D7AA050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Za všech okolností zacházejte s</w:t>
      </w:r>
      <w:r>
        <w:rPr>
          <w:rFonts w:ascii="Trebuchet MS" w:hAnsi="Trebuchet MS"/>
          <w:szCs w:val="20"/>
        </w:rPr>
        <w:t xml:space="preserve"> pistolí</w:t>
      </w:r>
      <w:r w:rsidRPr="007740A4">
        <w:rPr>
          <w:rFonts w:ascii="Trebuchet MS" w:hAnsi="Trebuchet MS"/>
          <w:szCs w:val="20"/>
        </w:rPr>
        <w:t>, jako kdyby byla nabitá.</w:t>
      </w:r>
    </w:p>
    <w:p w14:paraId="269AC186" w14:textId="0FCA1A55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Před jakoukoliv manipulací s</w:t>
      </w:r>
      <w:r>
        <w:rPr>
          <w:rFonts w:ascii="Trebuchet MS" w:hAnsi="Trebuchet MS"/>
          <w:szCs w:val="20"/>
        </w:rPr>
        <w:t xml:space="preserve"> pistolí </w:t>
      </w:r>
      <w:r w:rsidRPr="007740A4">
        <w:rPr>
          <w:rFonts w:ascii="Trebuchet MS" w:hAnsi="Trebuchet MS"/>
          <w:szCs w:val="20"/>
        </w:rPr>
        <w:t>se přesvědčte, zda tato není nabitá.</w:t>
      </w:r>
    </w:p>
    <w:p w14:paraId="19FEFCB0" w14:textId="2670A70D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Při předání </w:t>
      </w:r>
      <w:r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 xml:space="preserve"> další osobě – vždy </w:t>
      </w:r>
      <w:r>
        <w:rPr>
          <w:rFonts w:ascii="Trebuchet MS" w:hAnsi="Trebuchet MS"/>
          <w:szCs w:val="20"/>
        </w:rPr>
        <w:t xml:space="preserve">ji </w:t>
      </w:r>
      <w:r w:rsidRPr="007740A4">
        <w:rPr>
          <w:rFonts w:ascii="Trebuchet MS" w:hAnsi="Trebuchet MS"/>
          <w:szCs w:val="20"/>
        </w:rPr>
        <w:t>předávejte vybitou.</w:t>
      </w:r>
    </w:p>
    <w:p w14:paraId="66309898" w14:textId="470A3E68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Před nabitím </w:t>
      </w:r>
      <w:r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 xml:space="preserve"> se přesvědčte, zda vývrt hlavně, komora a závěr jsou čisté a bez překážek.</w:t>
      </w:r>
    </w:p>
    <w:p w14:paraId="715AE2F2" w14:textId="20461081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Pistoli</w:t>
      </w:r>
      <w:r w:rsidRPr="007740A4">
        <w:rPr>
          <w:rFonts w:ascii="Trebuchet MS" w:hAnsi="Trebuchet MS"/>
          <w:szCs w:val="20"/>
        </w:rPr>
        <w:t xml:space="preserve"> znečistěnou po střelbě co nejdříve vyčistěte.</w:t>
      </w:r>
    </w:p>
    <w:p w14:paraId="46C1550D" w14:textId="3AF3F902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Nepoužívejte </w:t>
      </w:r>
      <w:r>
        <w:rPr>
          <w:rFonts w:ascii="Trebuchet MS" w:hAnsi="Trebuchet MS"/>
          <w:szCs w:val="20"/>
        </w:rPr>
        <w:t xml:space="preserve">pistoli </w:t>
      </w:r>
      <w:r w:rsidRPr="007740A4">
        <w:rPr>
          <w:rFonts w:ascii="Trebuchet MS" w:hAnsi="Trebuchet MS"/>
          <w:szCs w:val="20"/>
        </w:rPr>
        <w:t>k jinému účelu než ke střelbě.</w:t>
      </w:r>
    </w:p>
    <w:p w14:paraId="01E8A65F" w14:textId="19ED49CE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Nikdy nenechávejte </w:t>
      </w:r>
      <w:r>
        <w:rPr>
          <w:rFonts w:ascii="Trebuchet MS" w:hAnsi="Trebuchet MS"/>
          <w:szCs w:val="20"/>
        </w:rPr>
        <w:t>pistoli</w:t>
      </w:r>
      <w:r w:rsidRPr="007740A4">
        <w:rPr>
          <w:rFonts w:ascii="Trebuchet MS" w:hAnsi="Trebuchet MS"/>
          <w:szCs w:val="20"/>
        </w:rPr>
        <w:t xml:space="preserve"> nataženou a nabitou bez dozoru.</w:t>
      </w:r>
    </w:p>
    <w:p w14:paraId="55434B66" w14:textId="47CED37E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Pistoli</w:t>
      </w:r>
      <w:r w:rsidRPr="007740A4">
        <w:rPr>
          <w:rFonts w:ascii="Trebuchet MS" w:hAnsi="Trebuchet MS"/>
          <w:szCs w:val="20"/>
        </w:rPr>
        <w:t xml:space="preserve"> vhodně zabezpečte, aby nemohlo dojít ke zneužití.</w:t>
      </w:r>
    </w:p>
    <w:p w14:paraId="11B06D70" w14:textId="77777777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Munici používejte pouze suchou, továrně vyrobenou, nezkorodovanou a příslušnou pro danou ráži. </w:t>
      </w:r>
    </w:p>
    <w:p w14:paraId="386322F3" w14:textId="41EB5D70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Pistoli</w:t>
      </w:r>
      <w:r w:rsidRPr="007740A4">
        <w:rPr>
          <w:rFonts w:ascii="Trebuchet MS" w:hAnsi="Trebuchet MS"/>
          <w:szCs w:val="20"/>
        </w:rPr>
        <w:t xml:space="preserve"> nepožívejte po požití alkoholických nápojů nebo psychotropních látek.</w:t>
      </w:r>
    </w:p>
    <w:p w14:paraId="4E40A622" w14:textId="77777777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Při střelbě používejte ochranné pomůcky – chrániče sluchu a ochranné brýle.</w:t>
      </w:r>
    </w:p>
    <w:p w14:paraId="213248BC" w14:textId="037E6C62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Při nabíjení </w:t>
      </w:r>
      <w:r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 xml:space="preserve"> a provádění všech dalších úkonů před vlastním výstřelem miřte vždy směrem </w:t>
      </w:r>
      <w:r w:rsidR="00F67C7B">
        <w:rPr>
          <w:rFonts w:ascii="Trebuchet MS" w:hAnsi="Trebuchet MS"/>
          <w:szCs w:val="20"/>
        </w:rPr>
        <w:t>do bezpečného prostoru</w:t>
      </w:r>
      <w:r w:rsidRPr="007740A4">
        <w:rPr>
          <w:rFonts w:ascii="Trebuchet MS" w:hAnsi="Trebuchet MS"/>
          <w:szCs w:val="20"/>
        </w:rPr>
        <w:t>.</w:t>
      </w:r>
    </w:p>
    <w:p w14:paraId="211D1ABB" w14:textId="6C3D5C92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Nedávejte prst do lučíku nebo na </w:t>
      </w:r>
      <w:r w:rsidRPr="008D027C">
        <w:rPr>
          <w:rFonts w:ascii="Trebuchet MS" w:hAnsi="Trebuchet MS"/>
          <w:szCs w:val="20"/>
        </w:rPr>
        <w:t>spoušť,</w:t>
      </w:r>
      <w:r w:rsidRPr="007740A4">
        <w:rPr>
          <w:rFonts w:ascii="Trebuchet MS" w:hAnsi="Trebuchet MS"/>
          <w:szCs w:val="20"/>
        </w:rPr>
        <w:t xml:space="preserve"> pokud nemíříte na </w:t>
      </w:r>
      <w:r w:rsidR="00F67C7B">
        <w:rPr>
          <w:rFonts w:ascii="Trebuchet MS" w:hAnsi="Trebuchet MS"/>
          <w:szCs w:val="20"/>
        </w:rPr>
        <w:t>cíl</w:t>
      </w:r>
      <w:r w:rsidRPr="007740A4">
        <w:rPr>
          <w:rFonts w:ascii="Trebuchet MS" w:hAnsi="Trebuchet MS"/>
          <w:szCs w:val="20"/>
        </w:rPr>
        <w:t xml:space="preserve">. </w:t>
      </w:r>
    </w:p>
    <w:p w14:paraId="749747E1" w14:textId="77777777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Nikdy nestřílejte na tvrdý </w:t>
      </w:r>
      <w:r w:rsidRPr="008D027C">
        <w:rPr>
          <w:rFonts w:ascii="Trebuchet MS" w:hAnsi="Trebuchet MS"/>
          <w:szCs w:val="20"/>
        </w:rPr>
        <w:t>povrch – kámen</w:t>
      </w:r>
      <w:r w:rsidRPr="007740A4">
        <w:rPr>
          <w:rFonts w:ascii="Trebuchet MS" w:hAnsi="Trebuchet MS"/>
          <w:szCs w:val="20"/>
        </w:rPr>
        <w:t xml:space="preserve">, vodní hladinu apod. </w:t>
      </w:r>
    </w:p>
    <w:p w14:paraId="6AAD7BAC" w14:textId="77777777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Před vlastním výstřelem si zkontrolujte cíl, na který střílíte a rovněž tak prostor za ním, kdy střela po dopadu na cíl může letět ještě stovky metrů.</w:t>
      </w:r>
    </w:p>
    <w:p w14:paraId="1C6E55EB" w14:textId="77777777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Pokud možno nikdy nestřílejte v bezprostřední blízkosti zvířete, pokud na to není cvičeno.</w:t>
      </w:r>
    </w:p>
    <w:p w14:paraId="4FE2E971" w14:textId="075D8025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Selhání výstřelu: v případě, že nedojde k výstřelu, držte </w:t>
      </w:r>
      <w:r w:rsidR="00F67C7B">
        <w:rPr>
          <w:rFonts w:ascii="Trebuchet MS" w:hAnsi="Trebuchet MS"/>
          <w:szCs w:val="20"/>
        </w:rPr>
        <w:t>pistoli</w:t>
      </w:r>
      <w:r w:rsidRPr="007740A4">
        <w:rPr>
          <w:rFonts w:ascii="Trebuchet MS" w:hAnsi="Trebuchet MS"/>
          <w:szCs w:val="20"/>
        </w:rPr>
        <w:t xml:space="preserve"> namířenou na cíl nebo do jiného bezpečného prostoru a </w:t>
      </w:r>
      <w:r w:rsidRPr="008D027C">
        <w:rPr>
          <w:rFonts w:ascii="Trebuchet MS" w:hAnsi="Trebuchet MS"/>
          <w:szCs w:val="20"/>
        </w:rPr>
        <w:t xml:space="preserve">počkejte </w:t>
      </w:r>
      <w:r>
        <w:rPr>
          <w:rFonts w:ascii="Trebuchet MS" w:hAnsi="Trebuchet MS"/>
          <w:szCs w:val="20"/>
        </w:rPr>
        <w:t>c</w:t>
      </w:r>
      <w:r w:rsidRPr="008D027C">
        <w:rPr>
          <w:rFonts w:ascii="Trebuchet MS" w:hAnsi="Trebuchet MS"/>
          <w:szCs w:val="20"/>
        </w:rPr>
        <w:t>ca</w:t>
      </w:r>
      <w:r w:rsidRPr="007740A4">
        <w:rPr>
          <w:rFonts w:ascii="Trebuchet MS" w:hAnsi="Trebuchet MS"/>
          <w:szCs w:val="20"/>
        </w:rPr>
        <w:t xml:space="preserve">. 30 </w:t>
      </w:r>
      <w:r w:rsidRPr="008D027C">
        <w:rPr>
          <w:rFonts w:ascii="Trebuchet MS" w:hAnsi="Trebuchet MS"/>
          <w:szCs w:val="20"/>
        </w:rPr>
        <w:t>sec.</w:t>
      </w:r>
      <w:r w:rsidRPr="007740A4">
        <w:rPr>
          <w:rFonts w:ascii="Trebuchet MS" w:hAnsi="Trebuchet MS"/>
          <w:szCs w:val="20"/>
        </w:rPr>
        <w:t xml:space="preserve"> Pokud by nastal „zpožděný“ zápal, </w:t>
      </w:r>
      <w:r w:rsidR="00F67C7B">
        <w:rPr>
          <w:rFonts w:ascii="Trebuchet MS" w:hAnsi="Trebuchet MS"/>
          <w:szCs w:val="20"/>
        </w:rPr>
        <w:t>pistole</w:t>
      </w:r>
      <w:r w:rsidRPr="008D027C">
        <w:rPr>
          <w:rFonts w:ascii="Trebuchet MS" w:hAnsi="Trebuchet MS"/>
          <w:szCs w:val="20"/>
        </w:rPr>
        <w:t xml:space="preserve"> do</w:t>
      </w:r>
      <w:r w:rsidRPr="007740A4">
        <w:rPr>
          <w:rFonts w:ascii="Trebuchet MS" w:hAnsi="Trebuchet MS"/>
          <w:szCs w:val="20"/>
        </w:rPr>
        <w:t xml:space="preserve"> 30 sec. vystřelí. Pokud nedojde k výstřelu, vytáhněte zásobník, vyjměte náboj z nábojové komory a prohlédněte zápalku. </w:t>
      </w:r>
      <w:r w:rsidRPr="008D027C">
        <w:rPr>
          <w:rFonts w:ascii="Trebuchet MS" w:hAnsi="Trebuchet MS"/>
          <w:szCs w:val="20"/>
        </w:rPr>
        <w:t>Je-li</w:t>
      </w:r>
      <w:r w:rsidRPr="007740A4">
        <w:rPr>
          <w:rFonts w:ascii="Trebuchet MS" w:hAnsi="Trebuchet MS"/>
          <w:szCs w:val="20"/>
        </w:rPr>
        <w:t xml:space="preserve"> otisk na zápalce od zápalníku slabý, mimo střed nebo žádný, nechte </w:t>
      </w:r>
      <w:r w:rsidR="00F67C7B">
        <w:rPr>
          <w:rFonts w:ascii="Trebuchet MS" w:hAnsi="Trebuchet MS"/>
          <w:szCs w:val="20"/>
        </w:rPr>
        <w:t>pistoli</w:t>
      </w:r>
      <w:r w:rsidRPr="007740A4">
        <w:rPr>
          <w:rFonts w:ascii="Trebuchet MS" w:hAnsi="Trebuchet MS"/>
          <w:szCs w:val="20"/>
        </w:rPr>
        <w:t xml:space="preserve"> před další střelbou prohlédnout </w:t>
      </w:r>
      <w:r w:rsidR="00F67C7B">
        <w:rPr>
          <w:rFonts w:ascii="Trebuchet MS" w:hAnsi="Trebuchet MS"/>
          <w:szCs w:val="20"/>
        </w:rPr>
        <w:t xml:space="preserve">zbrojířem nebo </w:t>
      </w:r>
      <w:r w:rsidRPr="007740A4">
        <w:rPr>
          <w:rFonts w:ascii="Trebuchet MS" w:hAnsi="Trebuchet MS"/>
          <w:szCs w:val="20"/>
        </w:rPr>
        <w:t>puškařem.</w:t>
      </w:r>
    </w:p>
    <w:p w14:paraId="4F22826B" w14:textId="4A8F458F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V případě, že by se Vám zdál výstřel atypický, </w:t>
      </w:r>
      <w:r w:rsidRPr="008D027C">
        <w:rPr>
          <w:rFonts w:ascii="Trebuchet MS" w:hAnsi="Trebuchet MS"/>
          <w:szCs w:val="20"/>
        </w:rPr>
        <w:t>extrémně</w:t>
      </w:r>
      <w:r w:rsidRPr="007740A4">
        <w:rPr>
          <w:rFonts w:ascii="Trebuchet MS" w:hAnsi="Trebuchet MS"/>
          <w:szCs w:val="20"/>
        </w:rPr>
        <w:t xml:space="preserve"> silný nebo slabý, okamžitě přerušte střelbu, vytáhněte zásobník, a proveďte prohlídku </w:t>
      </w:r>
      <w:r w:rsidR="00F67C7B"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>, zejména pak hlavně (v případě uvíznutí střely v hlavni, byste pak následným výstřelem, způsobili destrukci hlavně a případně by došlo ke zranění Vaší nebo další osoby – osob).</w:t>
      </w:r>
    </w:p>
    <w:p w14:paraId="79F23210" w14:textId="0D60A36F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Před čistěním, skladováním nebo dopravou se vždy přesvědčte, že </w:t>
      </w:r>
      <w:r w:rsidR="00F67C7B"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 xml:space="preserve"> není nabitá.</w:t>
      </w:r>
    </w:p>
    <w:p w14:paraId="5B777EEE" w14:textId="628C6BE8" w:rsidR="00E76AF8" w:rsidRPr="007740A4" w:rsidRDefault="00F67C7B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Pistole</w:t>
      </w:r>
      <w:r w:rsidR="00E76AF8" w:rsidRPr="007740A4">
        <w:rPr>
          <w:rFonts w:ascii="Trebuchet MS" w:hAnsi="Trebuchet MS"/>
          <w:szCs w:val="20"/>
        </w:rPr>
        <w:t xml:space="preserve"> a </w:t>
      </w:r>
      <w:r w:rsidR="00E76AF8">
        <w:rPr>
          <w:rFonts w:ascii="Trebuchet MS" w:hAnsi="Trebuchet MS"/>
          <w:szCs w:val="20"/>
        </w:rPr>
        <w:t>střelivo</w:t>
      </w:r>
      <w:r w:rsidR="00E76AF8" w:rsidRPr="007740A4">
        <w:rPr>
          <w:rFonts w:ascii="Trebuchet MS" w:hAnsi="Trebuchet MS"/>
          <w:szCs w:val="20"/>
        </w:rPr>
        <w:t xml:space="preserve"> přechovávejte v odděleném a uzamčeném prostoru mimo dosah dětí a nepovolaných osob.</w:t>
      </w:r>
    </w:p>
    <w:p w14:paraId="124D58B0" w14:textId="05191F97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 xml:space="preserve">Nikdy neprovádějte opravu součástek svépomocí, můžete závažným způsobem narušit činnost </w:t>
      </w:r>
      <w:r w:rsidR="00F67C7B"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 xml:space="preserve"> nebo její bezpečnost. V případě poruchy </w:t>
      </w:r>
      <w:r w:rsidR="00F67C7B">
        <w:rPr>
          <w:rFonts w:ascii="Trebuchet MS" w:hAnsi="Trebuchet MS"/>
          <w:szCs w:val="20"/>
        </w:rPr>
        <w:t>pistole</w:t>
      </w:r>
      <w:r w:rsidRPr="007740A4">
        <w:rPr>
          <w:rFonts w:ascii="Trebuchet MS" w:hAnsi="Trebuchet MS"/>
          <w:szCs w:val="20"/>
        </w:rPr>
        <w:t xml:space="preserve"> vyhledejte odbornou puškařskou dílnu nebo puškaře. </w:t>
      </w:r>
    </w:p>
    <w:p w14:paraId="3C5024D1" w14:textId="58D3434B" w:rsidR="00E76AF8" w:rsidRPr="007740A4" w:rsidRDefault="00E76AF8" w:rsidP="00E76A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Cs w:val="20"/>
        </w:rPr>
      </w:pPr>
      <w:r w:rsidRPr="007740A4">
        <w:rPr>
          <w:rFonts w:ascii="Trebuchet MS" w:hAnsi="Trebuchet MS"/>
          <w:szCs w:val="20"/>
        </w:rPr>
        <w:t>Vyvarujte se hrubého zacházení s </w:t>
      </w:r>
      <w:r w:rsidR="00F67C7B">
        <w:rPr>
          <w:rFonts w:ascii="Trebuchet MS" w:hAnsi="Trebuchet MS"/>
          <w:szCs w:val="20"/>
        </w:rPr>
        <w:t>pistolí</w:t>
      </w:r>
      <w:r w:rsidRPr="007740A4">
        <w:rPr>
          <w:rFonts w:ascii="Trebuchet MS" w:hAnsi="Trebuchet MS"/>
          <w:szCs w:val="20"/>
        </w:rPr>
        <w:t xml:space="preserve">, pádům na tvrdý povrch apod. </w:t>
      </w:r>
    </w:p>
    <w:p w14:paraId="26C327D4" w14:textId="6EAAFF80" w:rsidR="00E76AF8" w:rsidRDefault="00E76AF8"/>
    <w:p w14:paraId="571F8918" w14:textId="07D77866" w:rsidR="008903AE" w:rsidRDefault="008903AE">
      <w:pPr>
        <w:rPr>
          <w:b/>
          <w:bCs/>
          <w:sz w:val="28"/>
          <w:szCs w:val="28"/>
        </w:rPr>
      </w:pPr>
      <w:r w:rsidRPr="008903AE">
        <w:rPr>
          <w:b/>
          <w:bCs/>
          <w:sz w:val="28"/>
          <w:szCs w:val="28"/>
        </w:rPr>
        <w:lastRenderedPageBreak/>
        <w:t>Pokyny k</w:t>
      </w:r>
      <w:r>
        <w:rPr>
          <w:b/>
          <w:bCs/>
          <w:sz w:val="28"/>
          <w:szCs w:val="28"/>
        </w:rPr>
        <w:t> </w:t>
      </w:r>
      <w:r w:rsidRPr="008903AE">
        <w:rPr>
          <w:b/>
          <w:bCs/>
          <w:sz w:val="28"/>
          <w:szCs w:val="28"/>
        </w:rPr>
        <w:t>použití</w:t>
      </w:r>
    </w:p>
    <w:p w14:paraId="4D1A0B40" w14:textId="77777777" w:rsidR="008903AE" w:rsidRPr="008903AE" w:rsidRDefault="008903AE" w:rsidP="008903AE">
      <w:pPr>
        <w:rPr>
          <w:b/>
          <w:bCs/>
        </w:rPr>
      </w:pPr>
      <w:r w:rsidRPr="008903AE">
        <w:rPr>
          <w:b/>
          <w:bCs/>
        </w:rPr>
        <w:t>St</w:t>
      </w:r>
      <w:r w:rsidRPr="008903AE">
        <w:rPr>
          <w:rFonts w:hint="eastAsia"/>
          <w:b/>
          <w:bCs/>
        </w:rPr>
        <w:t>ř</w:t>
      </w:r>
      <w:r w:rsidRPr="008903AE">
        <w:rPr>
          <w:b/>
          <w:bCs/>
        </w:rPr>
        <w:t>elivo</w:t>
      </w:r>
    </w:p>
    <w:p w14:paraId="72BB33DB" w14:textId="77777777" w:rsidR="0035526A" w:rsidRDefault="008903AE" w:rsidP="008903AE">
      <w:r w:rsidRPr="008903AE">
        <w:t>Vždy použ</w:t>
      </w:r>
      <w:r>
        <w:t>í</w:t>
      </w:r>
      <w:r w:rsidRPr="008903AE">
        <w:t xml:space="preserve">vejte střelivo </w:t>
      </w:r>
      <w:r>
        <w:t>pouze po</w:t>
      </w:r>
      <w:r w:rsidRPr="008903AE">
        <w:t>volen</w:t>
      </w:r>
      <w:r>
        <w:t>é</w:t>
      </w:r>
      <w:r w:rsidRPr="008903AE">
        <w:t>ho v</w:t>
      </w:r>
      <w:r>
        <w:t>ý</w:t>
      </w:r>
      <w:r w:rsidRPr="008903AE">
        <w:t>robn</w:t>
      </w:r>
      <w:r>
        <w:t>í</w:t>
      </w:r>
      <w:r w:rsidRPr="008903AE">
        <w:t>ho provedeni, kter</w:t>
      </w:r>
      <w:r>
        <w:t>é</w:t>
      </w:r>
      <w:r w:rsidRPr="008903AE">
        <w:t xml:space="preserve"> splňuje normy</w:t>
      </w:r>
      <w:r>
        <w:t xml:space="preserve"> </w:t>
      </w:r>
      <w:r w:rsidRPr="008903AE">
        <w:t>stanoven</w:t>
      </w:r>
      <w:r>
        <w:t>é</w:t>
      </w:r>
      <w:r w:rsidRPr="008903AE">
        <w:t xml:space="preserve"> pro v</w:t>
      </w:r>
      <w:r>
        <w:t>ý</w:t>
      </w:r>
      <w:r w:rsidRPr="008903AE">
        <w:t>robce střeliva a je schv</w:t>
      </w:r>
      <w:r>
        <w:t>á</w:t>
      </w:r>
      <w:r w:rsidRPr="008903AE">
        <w:t>leno organizaci CIP (Mezin</w:t>
      </w:r>
      <w:r>
        <w:t>á</w:t>
      </w:r>
      <w:r w:rsidRPr="008903AE">
        <w:t>rodn</w:t>
      </w:r>
      <w:r>
        <w:t>í</w:t>
      </w:r>
      <w:r w:rsidRPr="008903AE">
        <w:t xml:space="preserve"> organizace pro</w:t>
      </w:r>
      <w:r>
        <w:t xml:space="preserve"> </w:t>
      </w:r>
      <w:r w:rsidRPr="008903AE">
        <w:t>zkoušeni ručn</w:t>
      </w:r>
      <w:r>
        <w:t>í</w:t>
      </w:r>
      <w:r w:rsidRPr="008903AE">
        <w:t>ch paln</w:t>
      </w:r>
      <w:r>
        <w:t>ý</w:t>
      </w:r>
      <w:r w:rsidRPr="008903AE">
        <w:t>ch zbrani a střeliva), př</w:t>
      </w:r>
      <w:r w:rsidR="0035526A">
        <w:t>í</w:t>
      </w:r>
      <w:r w:rsidRPr="008903AE">
        <w:t>padně SAAMI (americk</w:t>
      </w:r>
      <w:r w:rsidR="0035526A">
        <w:t>á</w:t>
      </w:r>
      <w:r w:rsidRPr="008903AE">
        <w:t xml:space="preserve"> norma pro zbraně a</w:t>
      </w:r>
      <w:r>
        <w:t xml:space="preserve"> </w:t>
      </w:r>
      <w:r w:rsidRPr="008903AE">
        <w:t xml:space="preserve">střelivo). </w:t>
      </w:r>
    </w:p>
    <w:p w14:paraId="1E1826EF" w14:textId="77777777" w:rsidR="0035526A" w:rsidRDefault="008903AE" w:rsidP="008903AE">
      <w:r w:rsidRPr="008903AE">
        <w:t>Použiti jin</w:t>
      </w:r>
      <w:r w:rsidR="0035526A">
        <w:t>ý</w:t>
      </w:r>
      <w:r w:rsidRPr="008903AE">
        <w:t>ch n</w:t>
      </w:r>
      <w:r w:rsidR="0035526A">
        <w:t>á</w:t>
      </w:r>
      <w:r w:rsidRPr="008903AE">
        <w:t xml:space="preserve">bojů může způsobit poškozeni zbraně nebo zraněni střelce. </w:t>
      </w:r>
    </w:p>
    <w:p w14:paraId="14408AEF" w14:textId="0C751E65" w:rsidR="008903AE" w:rsidRDefault="008903AE" w:rsidP="008903AE">
      <w:r w:rsidRPr="008903AE">
        <w:t>Zkontrolujte střelivo, kter</w:t>
      </w:r>
      <w:r w:rsidR="0035526A">
        <w:t>é</w:t>
      </w:r>
      <w:r w:rsidRPr="008903AE">
        <w:t xml:space="preserve"> hodl</w:t>
      </w:r>
      <w:r w:rsidR="0035526A">
        <w:t>á</w:t>
      </w:r>
      <w:r w:rsidRPr="008903AE">
        <w:t>te použit, abyste měli jistotu, že odpov</w:t>
      </w:r>
      <w:r w:rsidR="0035526A">
        <w:t>í</w:t>
      </w:r>
      <w:r w:rsidRPr="008903AE">
        <w:t>d</w:t>
      </w:r>
      <w:r w:rsidR="0035526A">
        <w:t>á</w:t>
      </w:r>
      <w:r w:rsidRPr="008903AE">
        <w:t xml:space="preserve"> r</w:t>
      </w:r>
      <w:r w:rsidR="0035526A">
        <w:t>á</w:t>
      </w:r>
      <w:r w:rsidRPr="008903AE">
        <w:t>ži vaš</w:t>
      </w:r>
      <w:r>
        <w:t xml:space="preserve">í </w:t>
      </w:r>
      <w:r w:rsidR="0035526A">
        <w:t>pistole (označení ráže naleznete na v</w:t>
      </w:r>
      <w:r w:rsidR="0037204C">
        <w:t>ý</w:t>
      </w:r>
      <w:r w:rsidR="0035526A">
        <w:t>hozním okénku pistole)</w:t>
      </w:r>
      <w:r w:rsidRPr="008903AE">
        <w:t>.</w:t>
      </w:r>
      <w:r w:rsidR="0035526A">
        <w:t xml:space="preserve"> </w:t>
      </w:r>
      <w:r w:rsidRPr="008903AE">
        <w:t>Komerčně vyr</w:t>
      </w:r>
      <w:r w:rsidR="0035526A">
        <w:t>á</w:t>
      </w:r>
      <w:r w:rsidRPr="008903AE">
        <w:t>běn</w:t>
      </w:r>
      <w:r w:rsidR="0035526A">
        <w:t>é</w:t>
      </w:r>
      <w:r w:rsidRPr="008903AE">
        <w:t xml:space="preserve"> střelivo m</w:t>
      </w:r>
      <w:r w:rsidR="0035526A">
        <w:t>á</w:t>
      </w:r>
      <w:r w:rsidRPr="008903AE">
        <w:t xml:space="preserve"> u každ</w:t>
      </w:r>
      <w:r w:rsidR="0035526A">
        <w:t>é</w:t>
      </w:r>
      <w:r w:rsidRPr="008903AE">
        <w:t>ho n</w:t>
      </w:r>
      <w:r w:rsidR="0035526A">
        <w:t>á</w:t>
      </w:r>
      <w:r w:rsidRPr="008903AE">
        <w:t>boje označeni r</w:t>
      </w:r>
      <w:r w:rsidR="0035526A">
        <w:t>á</w:t>
      </w:r>
      <w:r w:rsidRPr="008903AE">
        <w:t>že jasně vyznačeno na</w:t>
      </w:r>
      <w:r>
        <w:t xml:space="preserve"> </w:t>
      </w:r>
      <w:r w:rsidRPr="008903AE">
        <w:t>dně, př</w:t>
      </w:r>
      <w:r w:rsidR="0035526A">
        <w:t>í</w:t>
      </w:r>
      <w:r w:rsidRPr="008903AE">
        <w:t>padně okolo dna n</w:t>
      </w:r>
      <w:r w:rsidR="0035526A">
        <w:t>á</w:t>
      </w:r>
      <w:r w:rsidRPr="008903AE">
        <w:t xml:space="preserve">bojnice. </w:t>
      </w:r>
    </w:p>
    <w:p w14:paraId="45D26142" w14:textId="17A3F6BA" w:rsidR="0035526A" w:rsidRDefault="0035526A" w:rsidP="008903AE">
      <w:r>
        <w:t>Dále nepoužívejte střelivo, které má/bylo:</w:t>
      </w:r>
    </w:p>
    <w:p w14:paraId="60D4DC4F" w14:textId="495D9A9F" w:rsidR="0035526A" w:rsidRDefault="0035526A" w:rsidP="0035526A">
      <w:pPr>
        <w:pStyle w:val="Odstavecseseznamem"/>
        <w:numPr>
          <w:ilvl w:val="0"/>
          <w:numId w:val="6"/>
        </w:numPr>
      </w:pPr>
      <w:r>
        <w:t>p</w:t>
      </w:r>
      <w:r w:rsidRPr="0035526A">
        <w:t xml:space="preserve">raskliny </w:t>
      </w:r>
      <w:r>
        <w:t>nebo výrazně znečištěnou nábojnici</w:t>
      </w:r>
    </w:p>
    <w:p w14:paraId="0EC7A69D" w14:textId="6C60C6AE" w:rsidR="0035526A" w:rsidRDefault="0035526A" w:rsidP="0035526A">
      <w:pPr>
        <w:pStyle w:val="Odstavecseseznamem"/>
        <w:numPr>
          <w:ilvl w:val="0"/>
          <w:numId w:val="6"/>
        </w:numPr>
      </w:pPr>
      <w:r>
        <w:t>špatně zalisovanou nebo korozivní zápalku</w:t>
      </w:r>
    </w:p>
    <w:p w14:paraId="6BFF565F" w14:textId="51154399" w:rsidR="0035526A" w:rsidRDefault="0035526A" w:rsidP="0035526A">
      <w:pPr>
        <w:pStyle w:val="Odstavecseseznamem"/>
        <w:numPr>
          <w:ilvl w:val="0"/>
          <w:numId w:val="6"/>
        </w:numPr>
      </w:pPr>
      <w:r>
        <w:t>poškozenou střelu</w:t>
      </w:r>
    </w:p>
    <w:p w14:paraId="5D51D513" w14:textId="4D663E3D" w:rsidR="0035526A" w:rsidRDefault="0035526A" w:rsidP="0035526A">
      <w:pPr>
        <w:pStyle w:val="Odstavecseseznamem"/>
        <w:numPr>
          <w:ilvl w:val="0"/>
          <w:numId w:val="6"/>
        </w:numPr>
      </w:pPr>
      <w:r>
        <w:t>příliš zalisovanou střelu do nábojnice</w:t>
      </w:r>
    </w:p>
    <w:p w14:paraId="666E9B73" w14:textId="67800B17" w:rsidR="0035526A" w:rsidRDefault="0035526A" w:rsidP="0035526A">
      <w:pPr>
        <w:pStyle w:val="Odstavecseseznamem"/>
        <w:numPr>
          <w:ilvl w:val="0"/>
          <w:numId w:val="6"/>
        </w:numPr>
      </w:pPr>
      <w:r>
        <w:t>vystaveno oleji, tuku, vodě nebo nadměrnému slunečnímu svitu</w:t>
      </w:r>
    </w:p>
    <w:p w14:paraId="07C76CCA" w14:textId="77777777" w:rsidR="00F036F1" w:rsidRDefault="00F036F1" w:rsidP="0035526A"/>
    <w:p w14:paraId="363650E4" w14:textId="6722FEFE" w:rsidR="0035526A" w:rsidRPr="0085690D" w:rsidRDefault="00F036F1" w:rsidP="0035526A">
      <w:pPr>
        <w:rPr>
          <w:b/>
          <w:bCs/>
        </w:rPr>
      </w:pPr>
      <w:r w:rsidRPr="0085690D">
        <w:rPr>
          <w:b/>
          <w:bCs/>
        </w:rPr>
        <w:t>Vyjmutí zásobníku</w:t>
      </w:r>
    </w:p>
    <w:p w14:paraId="449D3F06" w14:textId="2614929F" w:rsidR="00FC0A01" w:rsidRDefault="00FC0A01" w:rsidP="0035526A">
      <w:r>
        <w:t xml:space="preserve">Stiskněte záchyt zásobníku </w:t>
      </w:r>
      <w:r w:rsidR="0085690D">
        <w:t>a vysuňte uvolněný zásobník směrem dolů.</w:t>
      </w:r>
    </w:p>
    <w:p w14:paraId="0E5930B1" w14:textId="772EB774" w:rsidR="0085690D" w:rsidRDefault="0085690D" w:rsidP="00905F3D">
      <w:pPr>
        <w:jc w:val="center"/>
      </w:pPr>
      <w:r>
        <w:rPr>
          <w:noProof/>
        </w:rPr>
        <w:drawing>
          <wp:inline distT="0" distB="0" distL="0" distR="0" wp14:anchorId="0FBB0A55" wp14:editId="75CDE748">
            <wp:extent cx="2981325" cy="29718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4265" w14:textId="77777777" w:rsidR="0085690D" w:rsidRDefault="0085690D" w:rsidP="0035526A">
      <w:pPr>
        <w:rPr>
          <w:b/>
          <w:bCs/>
        </w:rPr>
      </w:pPr>
    </w:p>
    <w:p w14:paraId="71240CE2" w14:textId="555BD3EC" w:rsidR="00FC0A01" w:rsidRDefault="00FC0A01" w:rsidP="0035526A">
      <w:pPr>
        <w:rPr>
          <w:b/>
          <w:bCs/>
        </w:rPr>
      </w:pPr>
      <w:r w:rsidRPr="0085690D">
        <w:rPr>
          <w:b/>
          <w:bCs/>
        </w:rPr>
        <w:t xml:space="preserve">Plnění </w:t>
      </w:r>
      <w:r w:rsidR="00843782">
        <w:rPr>
          <w:b/>
          <w:bCs/>
        </w:rPr>
        <w:t xml:space="preserve">a vybíjení </w:t>
      </w:r>
      <w:r w:rsidRPr="0085690D">
        <w:rPr>
          <w:b/>
          <w:bCs/>
        </w:rPr>
        <w:t>zásobníku</w:t>
      </w:r>
    </w:p>
    <w:p w14:paraId="336E59C3" w14:textId="70AF6D1B" w:rsidR="0085690D" w:rsidRDefault="00843782" w:rsidP="0035526A">
      <w:r w:rsidRPr="00843782">
        <w:t xml:space="preserve">Uchopte zásobník do jedné ruky a </w:t>
      </w:r>
      <w:r>
        <w:t>druhou rukou položte n</w:t>
      </w:r>
      <w:r w:rsidRPr="00843782">
        <w:t>áboj</w:t>
      </w:r>
      <w:r>
        <w:t xml:space="preserve"> na přední část podavače a stlačte jej dolů a dozadu, až se bude dotýkat stěny zásobníku. </w:t>
      </w:r>
      <w:r w:rsidR="00A97645">
        <w:t xml:space="preserve">Stejný postup opakujte až do plného nabití zásobníku. </w:t>
      </w:r>
      <w:r>
        <w:t>Stav naplnění zásobníku náboji můžete zkontrolovat na zadní straně zásobníku pomocí okének.</w:t>
      </w:r>
    </w:p>
    <w:p w14:paraId="15D5B5F2" w14:textId="41A86B59" w:rsidR="00843782" w:rsidRPr="00843782" w:rsidRDefault="00843782" w:rsidP="0035526A">
      <w:r>
        <w:lastRenderedPageBreak/>
        <w:t>Pro vybití zásobníku (odstranění náboje ze zásobníku) vysuňte palcem náboj směrem od stěny k podavači a ven ze zásobníku.</w:t>
      </w:r>
    </w:p>
    <w:p w14:paraId="495D8C8A" w14:textId="1D688CC7" w:rsidR="00FC0A01" w:rsidRDefault="0085690D" w:rsidP="00905F3D">
      <w:pPr>
        <w:jc w:val="center"/>
      </w:pPr>
      <w:r>
        <w:rPr>
          <w:noProof/>
        </w:rPr>
        <w:drawing>
          <wp:inline distT="0" distB="0" distL="0" distR="0" wp14:anchorId="18573DC1" wp14:editId="7697175F">
            <wp:extent cx="5753100" cy="18573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F4CF" w14:textId="68F74CE7" w:rsidR="00FC0A01" w:rsidRPr="00843782" w:rsidRDefault="00FC0A01" w:rsidP="0035526A">
      <w:pPr>
        <w:rPr>
          <w:b/>
          <w:bCs/>
        </w:rPr>
      </w:pPr>
      <w:r w:rsidRPr="00843782">
        <w:rPr>
          <w:b/>
          <w:bCs/>
        </w:rPr>
        <w:t>Nabíjení pistole</w:t>
      </w:r>
    </w:p>
    <w:p w14:paraId="724E25D0" w14:textId="03D28398" w:rsidR="00FC0A01" w:rsidRPr="00843782" w:rsidRDefault="00843782" w:rsidP="0035526A">
      <w:pPr>
        <w:rPr>
          <w:u w:val="single"/>
        </w:rPr>
      </w:pPr>
      <w:r w:rsidRPr="00843782">
        <w:rPr>
          <w:u w:val="single"/>
        </w:rPr>
        <w:t>Při nabíjení pistole vždy miřte do bezpečného prostoru</w:t>
      </w:r>
      <w:r>
        <w:rPr>
          <w:u w:val="single"/>
        </w:rPr>
        <w:t>!</w:t>
      </w:r>
    </w:p>
    <w:p w14:paraId="52E4CD20" w14:textId="3B71A5F6" w:rsidR="00843782" w:rsidRDefault="00A97645" w:rsidP="0035526A">
      <w:r>
        <w:t>Uchopte pistoli střeleckou rukou, prst držte mimo spoušť, druhou (slabší) rukou vsuňte zásobník do rukojeti pistole a přesvědčte se, že zásobník je pevně zachycen záchytem zásobníku.</w:t>
      </w:r>
    </w:p>
    <w:p w14:paraId="13F108A0" w14:textId="7DFF4767" w:rsidR="00A97645" w:rsidRDefault="00A97645" w:rsidP="0035526A">
      <w:r>
        <w:t>Slabší rukou stáhněte závěr do zadní polohy a uvolněte (vypusťte), do komory se zasune náboj a pistole je připravena ke střelbě.</w:t>
      </w:r>
    </w:p>
    <w:p w14:paraId="456343B0" w14:textId="7D95516A" w:rsidR="00A97645" w:rsidRDefault="00A97645" w:rsidP="0035526A">
      <w:r>
        <w:t xml:space="preserve">Zda je náboj v komoře můžete zkontrolovat pomocí výstražníku, který se vysune nad úroveň závěru pistole. </w:t>
      </w:r>
    </w:p>
    <w:p w14:paraId="2454744B" w14:textId="3251778F" w:rsidR="00A97645" w:rsidRDefault="00A97645" w:rsidP="00905F3D">
      <w:pPr>
        <w:jc w:val="center"/>
      </w:pPr>
      <w:r>
        <w:rPr>
          <w:noProof/>
        </w:rPr>
        <w:drawing>
          <wp:inline distT="0" distB="0" distL="0" distR="0" wp14:anchorId="2AFFB7B9" wp14:editId="4EDDE971">
            <wp:extent cx="5760720" cy="1885315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6E0C" w14:textId="77777777" w:rsidR="0097000B" w:rsidRDefault="0097000B" w:rsidP="0035526A">
      <w:pPr>
        <w:rPr>
          <w:b/>
          <w:bCs/>
        </w:rPr>
      </w:pPr>
    </w:p>
    <w:p w14:paraId="11BFF9EC" w14:textId="6A5A21ED" w:rsidR="00FC0A01" w:rsidRPr="009F63C3" w:rsidRDefault="00FC0A01" w:rsidP="0035526A">
      <w:pPr>
        <w:rPr>
          <w:b/>
          <w:bCs/>
        </w:rPr>
      </w:pPr>
      <w:r w:rsidRPr="009F63C3">
        <w:rPr>
          <w:b/>
          <w:bCs/>
        </w:rPr>
        <w:t>Opětovné nabíjení během střelby</w:t>
      </w:r>
    </w:p>
    <w:p w14:paraId="6C7D2004" w14:textId="69BA18B2" w:rsidR="00FC0A01" w:rsidRDefault="009F63C3" w:rsidP="0035526A">
      <w:r>
        <w:t>Po vystřelení posledního náboje zůstane závěr v zadní poloze. Vyjměte prázdný zásobník a vsuňte naplněný. Střeleckou rukou stiskněte záchyt závěru směrem dolů nebo slabší rukou stáhněte závěr do zadní polohy a uvolněte. Pistole je opět nabita a připravena ke střelbě.</w:t>
      </w:r>
    </w:p>
    <w:p w14:paraId="26A1BC1D" w14:textId="77777777" w:rsidR="009F63C3" w:rsidRDefault="009F63C3" w:rsidP="0035526A"/>
    <w:p w14:paraId="6524FE7E" w14:textId="77777777" w:rsidR="0064583F" w:rsidRDefault="0064583F" w:rsidP="0035526A">
      <w:pPr>
        <w:rPr>
          <w:b/>
          <w:bCs/>
        </w:rPr>
      </w:pPr>
    </w:p>
    <w:p w14:paraId="6C6DF71C" w14:textId="77777777" w:rsidR="0064583F" w:rsidRDefault="0064583F" w:rsidP="0035526A">
      <w:pPr>
        <w:rPr>
          <w:b/>
          <w:bCs/>
        </w:rPr>
      </w:pPr>
    </w:p>
    <w:p w14:paraId="18728DE2" w14:textId="77777777" w:rsidR="0064583F" w:rsidRDefault="0064583F" w:rsidP="0035526A">
      <w:pPr>
        <w:rPr>
          <w:b/>
          <w:bCs/>
        </w:rPr>
      </w:pPr>
    </w:p>
    <w:p w14:paraId="63430CD9" w14:textId="51ADED39" w:rsidR="00FC0A01" w:rsidRPr="000F79F5" w:rsidRDefault="00FC0A01" w:rsidP="0035526A">
      <w:pPr>
        <w:rPr>
          <w:b/>
          <w:bCs/>
        </w:rPr>
      </w:pPr>
      <w:r w:rsidRPr="000F79F5">
        <w:rPr>
          <w:b/>
          <w:bCs/>
        </w:rPr>
        <w:lastRenderedPageBreak/>
        <w:t>Vybíjení pistole</w:t>
      </w:r>
    </w:p>
    <w:p w14:paraId="3FA114AF" w14:textId="45CD9155" w:rsidR="000F79F5" w:rsidRDefault="000F79F5" w:rsidP="0035526A">
      <w:pPr>
        <w:rPr>
          <w:u w:val="single"/>
        </w:rPr>
      </w:pPr>
      <w:r>
        <w:rPr>
          <w:u w:val="single"/>
        </w:rPr>
        <w:t>M</w:t>
      </w:r>
      <w:r w:rsidRPr="00843782">
        <w:rPr>
          <w:u w:val="single"/>
        </w:rPr>
        <w:t>iřte do bezpečného prostoru</w:t>
      </w:r>
      <w:r>
        <w:rPr>
          <w:u w:val="single"/>
        </w:rPr>
        <w:t>!</w:t>
      </w:r>
    </w:p>
    <w:p w14:paraId="7A4D4D3B" w14:textId="7CA1C845" w:rsidR="000F79F5" w:rsidRDefault="000F79F5" w:rsidP="008A6805">
      <w:pPr>
        <w:pStyle w:val="Odstavecseseznamem"/>
        <w:numPr>
          <w:ilvl w:val="0"/>
          <w:numId w:val="7"/>
        </w:numPr>
      </w:pPr>
      <w:r w:rsidRPr="000F79F5">
        <w:t>Vyjměte zásobník z</w:t>
      </w:r>
      <w:r w:rsidR="008A6805">
        <w:t> </w:t>
      </w:r>
      <w:r w:rsidRPr="000F79F5">
        <w:t>pistole</w:t>
      </w:r>
      <w:r w:rsidR="008A6805">
        <w:t xml:space="preserve"> (prst držte mimo spoušť)</w:t>
      </w:r>
    </w:p>
    <w:p w14:paraId="1A120721" w14:textId="4CFD207F" w:rsidR="008A6805" w:rsidRDefault="008A6805" w:rsidP="008A6805">
      <w:pPr>
        <w:pStyle w:val="Odstavecseseznamem"/>
        <w:numPr>
          <w:ilvl w:val="0"/>
          <w:numId w:val="7"/>
        </w:numPr>
      </w:pPr>
      <w:r>
        <w:t>Dvakrát s</w:t>
      </w:r>
      <w:r w:rsidR="000F79F5">
        <w:t>táhněte závěr do zadní polohy</w:t>
      </w:r>
      <w:r w:rsidR="0037204C">
        <w:t>, případný náboj z komory vypadne</w:t>
      </w:r>
      <w:r w:rsidR="000F79F5">
        <w:t xml:space="preserve"> </w:t>
      </w:r>
      <w:r w:rsidR="0037204C">
        <w:t>(pokud zůstane v zadní poloze, vraťte se k bodu a) a vyjměte zásobník)</w:t>
      </w:r>
    </w:p>
    <w:p w14:paraId="07DAA5A5" w14:textId="21A40E14" w:rsidR="000F79F5" w:rsidRDefault="0037204C" w:rsidP="008A6805">
      <w:pPr>
        <w:pStyle w:val="Odstavecseseznamem"/>
        <w:numPr>
          <w:ilvl w:val="0"/>
          <w:numId w:val="7"/>
        </w:numPr>
      </w:pPr>
      <w:r>
        <w:t xml:space="preserve">Držte závěr v zadní poloze a </w:t>
      </w:r>
      <w:r w:rsidR="000F79F5">
        <w:t>zkontrolujte, zda je nábojová komora prázdná</w:t>
      </w:r>
    </w:p>
    <w:p w14:paraId="335D34C7" w14:textId="6C99CCE3" w:rsidR="000F79F5" w:rsidRDefault="000F79F5" w:rsidP="008A6805">
      <w:pPr>
        <w:pStyle w:val="Odstavecseseznamem"/>
        <w:numPr>
          <w:ilvl w:val="0"/>
          <w:numId w:val="7"/>
        </w:numPr>
      </w:pPr>
      <w:r>
        <w:t>Uvolněte závěr dopředu (pistole je natažená)</w:t>
      </w:r>
    </w:p>
    <w:p w14:paraId="635604A4" w14:textId="2E495FCB" w:rsidR="000F79F5" w:rsidRPr="000F79F5" w:rsidRDefault="000F79F5" w:rsidP="008A6805">
      <w:pPr>
        <w:pStyle w:val="Odstavecseseznamem"/>
        <w:numPr>
          <w:ilvl w:val="0"/>
          <w:numId w:val="7"/>
        </w:numPr>
      </w:pPr>
      <w:r>
        <w:t>Stiskněte spoušť (rána jistoty) – pistole je vybitá a není natažená</w:t>
      </w:r>
    </w:p>
    <w:p w14:paraId="7FA06FED" w14:textId="160731AA" w:rsidR="009466F0" w:rsidRDefault="009466F0" w:rsidP="009466F0">
      <w:pPr>
        <w:pStyle w:val="Odstavecseseznamem"/>
      </w:pPr>
    </w:p>
    <w:p w14:paraId="2D090480" w14:textId="4476F74E" w:rsidR="00740464" w:rsidRDefault="00740464" w:rsidP="00740464">
      <w:pPr>
        <w:rPr>
          <w:b/>
          <w:bCs/>
          <w:sz w:val="32"/>
          <w:szCs w:val="32"/>
        </w:rPr>
      </w:pPr>
      <w:r w:rsidRPr="00740464">
        <w:rPr>
          <w:b/>
          <w:bCs/>
          <w:sz w:val="32"/>
          <w:szCs w:val="32"/>
        </w:rPr>
        <w:t>Čištění a údržba pistole</w:t>
      </w:r>
    </w:p>
    <w:p w14:paraId="34FA5F73" w14:textId="73D0946B" w:rsidR="00466B75" w:rsidRPr="00466B75" w:rsidRDefault="00466B75" w:rsidP="00740464">
      <w:pPr>
        <w:rPr>
          <w:b/>
          <w:bCs/>
          <w:sz w:val="28"/>
          <w:szCs w:val="28"/>
        </w:rPr>
      </w:pPr>
      <w:r w:rsidRPr="00466B75">
        <w:rPr>
          <w:b/>
          <w:bCs/>
          <w:sz w:val="24"/>
          <w:szCs w:val="24"/>
        </w:rPr>
        <w:t xml:space="preserve">Čistění </w:t>
      </w:r>
      <w:r w:rsidR="0064583F">
        <w:rPr>
          <w:b/>
          <w:bCs/>
          <w:sz w:val="24"/>
          <w:szCs w:val="24"/>
        </w:rPr>
        <w:t>pistole</w:t>
      </w:r>
    </w:p>
    <w:p w14:paraId="4163AB6C" w14:textId="27B0BCC3" w:rsidR="00E27D46" w:rsidRDefault="00E27D46" w:rsidP="00740464">
      <w:r>
        <w:t xml:space="preserve">Čistění vývrtu a nábojové komory </w:t>
      </w:r>
      <w:r w:rsidR="00D01ACA">
        <w:t xml:space="preserve">by mělo být prováděno po každé střelbě </w:t>
      </w:r>
      <w:r w:rsidR="00B132D9">
        <w:t>minimálně</w:t>
      </w:r>
      <w:r w:rsidR="00D01ACA">
        <w:t xml:space="preserve"> každých 500 výstřelů.</w:t>
      </w:r>
      <w:r>
        <w:t xml:space="preserve"> </w:t>
      </w:r>
      <w:r w:rsidR="00D01ACA">
        <w:t>V</w:t>
      </w:r>
      <w:r>
        <w:t>yt</w:t>
      </w:r>
      <w:r w:rsidR="00D01ACA">
        <w:t>řete</w:t>
      </w:r>
      <w:r>
        <w:t xml:space="preserve"> vývrt a nábojovou komoru suchým hadříkem navlečeným do vytěráku. Hadříky vyměňujte tak dlouho, až bude poslední kousek čistý. </w:t>
      </w:r>
      <w:r w:rsidR="00466B75">
        <w:t>Při silném znečištění vývrtu</w:t>
      </w:r>
      <w:r>
        <w:t xml:space="preserve">, naneste </w:t>
      </w:r>
      <w:r w:rsidR="00466B75">
        <w:t>pomocí</w:t>
      </w:r>
      <w:r>
        <w:t xml:space="preserve"> </w:t>
      </w:r>
      <w:r w:rsidR="00466B75">
        <w:t xml:space="preserve">nylonového nebo bronzového </w:t>
      </w:r>
      <w:r>
        <w:t>kartáč</w:t>
      </w:r>
      <w:r w:rsidR="00466B75">
        <w:t>ku</w:t>
      </w:r>
      <w:r>
        <w:t xml:space="preserve"> čisticí roztok</w:t>
      </w:r>
      <w:r w:rsidR="00466B75">
        <w:t xml:space="preserve"> a </w:t>
      </w:r>
      <w:r>
        <w:t xml:space="preserve">nechte </w:t>
      </w:r>
      <w:r w:rsidR="00466B75">
        <w:t>zhruba</w:t>
      </w:r>
      <w:r>
        <w:t xml:space="preserve"> 10 minut působit (doba působení se může u různých čisticích prostředků lišit) a vyčistěte kartáčkem. Vysušte vývrt </w:t>
      </w:r>
      <w:r w:rsidR="00466B75">
        <w:t>i</w:t>
      </w:r>
      <w:r>
        <w:t xml:space="preserve"> komoru čistým hadříkem a zkontrolujte, zda byly všechny </w:t>
      </w:r>
      <w:r w:rsidR="00466B75">
        <w:t>nečistoty</w:t>
      </w:r>
      <w:r>
        <w:t xml:space="preserve"> odstraněny. V případě potřeby postup opakujte. Vytěrák i kartáček zasouvejte do hlavně od komory, abyste nepoškodili ústí hlavně. Kartáček protlačujte celou hlavní, než změníte směr pohybu</w:t>
      </w:r>
      <w:r w:rsidR="00466B75">
        <w:t>, jinak by mohlo dojít ke vzpříčení kartáčku v hlavni.</w:t>
      </w:r>
      <w:r>
        <w:t xml:space="preserve"> </w:t>
      </w:r>
    </w:p>
    <w:p w14:paraId="44164C68" w14:textId="2097EB53" w:rsidR="00466B75" w:rsidRDefault="00466B75" w:rsidP="00740464">
      <w:r w:rsidRPr="00466B75">
        <w:t xml:space="preserve">Závěr – jemně očistěte všechny plochy </w:t>
      </w:r>
      <w:r>
        <w:t>závěru pomocí nylonového kartáčku navlhčeného v čistícím roztoku na zbraně. Dále vnitřní i vnější povrch očistěte pomocí hadříku.</w:t>
      </w:r>
    </w:p>
    <w:p w14:paraId="16C8411B" w14:textId="40B1D0F2" w:rsidR="00466B75" w:rsidRDefault="00466B75" w:rsidP="00740464">
      <w:r>
        <w:t xml:space="preserve">Rám – všechny znečištěné plochy očistěte nylonovým kartáčkem </w:t>
      </w:r>
      <w:r w:rsidR="00B132D9">
        <w:t>nebo hadříkem.</w:t>
      </w:r>
    </w:p>
    <w:p w14:paraId="00A9BC98" w14:textId="4214A4C0" w:rsidR="00B132D9" w:rsidRDefault="00B132D9" w:rsidP="00740464">
      <w:r>
        <w:t>Zásobník – pomocí navlhčeného nylonového kartáčku v rozpouštědle vyčistěte podavač zásobníku. Pokud je potřeba, tak ostatní části zásobníku očistěte pomocí hadříku.</w:t>
      </w:r>
    </w:p>
    <w:p w14:paraId="2D01408E" w14:textId="6D4F21A4" w:rsidR="00B132D9" w:rsidRPr="00B132D9" w:rsidRDefault="00B132D9" w:rsidP="00740464">
      <w:pPr>
        <w:rPr>
          <w:b/>
          <w:bCs/>
          <w:sz w:val="24"/>
          <w:szCs w:val="24"/>
        </w:rPr>
      </w:pPr>
      <w:r w:rsidRPr="00B132D9">
        <w:rPr>
          <w:b/>
          <w:bCs/>
          <w:sz w:val="24"/>
          <w:szCs w:val="24"/>
        </w:rPr>
        <w:t>Rozsáhlé čištění pistole</w:t>
      </w:r>
    </w:p>
    <w:p w14:paraId="0FCA888B" w14:textId="15326C80" w:rsidR="00B132D9" w:rsidRDefault="00B132D9" w:rsidP="00740464">
      <w:r>
        <w:t>Každých minimálně 2500 výstřelů by mělo být provedeno rozsáhlé čištění pistole</w:t>
      </w:r>
      <w:r w:rsidR="005B13F0">
        <w:t xml:space="preserve">. Rozsáhlé čištění je stejné jako běžné s tím rozdílem, že </w:t>
      </w:r>
      <w:r>
        <w:t xml:space="preserve">by mělo být </w:t>
      </w:r>
      <w:r w:rsidR="005B13F0">
        <w:t>navíc</w:t>
      </w:r>
      <w:r>
        <w:t xml:space="preserve"> v tomto rozsahu:</w:t>
      </w:r>
    </w:p>
    <w:p w14:paraId="53437229" w14:textId="4A791702" w:rsidR="00B132D9" w:rsidRDefault="00B132D9" w:rsidP="005B13F0">
      <w:pPr>
        <w:pStyle w:val="Odstavecseseznamem"/>
        <w:numPr>
          <w:ilvl w:val="0"/>
          <w:numId w:val="13"/>
        </w:numPr>
      </w:pPr>
      <w:r>
        <w:t>Vyčištění vnitřních částí zásobníku pomocí nylonového kartáčku neb</w:t>
      </w:r>
      <w:r w:rsidR="005B13F0">
        <w:t>o</w:t>
      </w:r>
      <w:r>
        <w:t xml:space="preserve"> hadříku</w:t>
      </w:r>
    </w:p>
    <w:p w14:paraId="7A4334BF" w14:textId="658A0E5D" w:rsidR="005B13F0" w:rsidRDefault="005B13F0" w:rsidP="005B13F0">
      <w:pPr>
        <w:pStyle w:val="Odstavecseseznamem"/>
        <w:numPr>
          <w:ilvl w:val="0"/>
          <w:numId w:val="13"/>
        </w:numPr>
      </w:pPr>
      <w:r>
        <w:t>Všechny části by měly být opláchnuty nebo ponořeny do rozpouštědla na zbraně a důkladně vyčištěny nylonovým kartáčem. Poté by měl být použit stlačený vzduch pro odstranění volných nečistot a přebytečného rozpouštědla a k osušení všech dílů pistole.</w:t>
      </w:r>
    </w:p>
    <w:p w14:paraId="56CD5AFC" w14:textId="3FA10561" w:rsidR="005B13F0" w:rsidRDefault="005B13F0" w:rsidP="005B13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Konzervace</w:t>
      </w:r>
    </w:p>
    <w:p w14:paraId="313F1B79" w14:textId="137F4C7C" w:rsidR="005B24B1" w:rsidRDefault="005B13F0" w:rsidP="005B13F0">
      <w:r>
        <w:t xml:space="preserve">Vývrt, nábojovou komoru a všechny přístupné součásti </w:t>
      </w:r>
      <w:r w:rsidR="005B24B1">
        <w:t xml:space="preserve">(označeny na obrázku níže) </w:t>
      </w:r>
      <w:r>
        <w:t xml:space="preserve">po vyčistění do sucha potřete hadříkem zvlhčeným v konzervačním oleji nebo použijte olej ve spreji. Přebytečný olej setřete. Před střelbou vytřete vývrt do sucha. Používáte-li pistoli při nízkých teplotách, odstraňte olej ze všech přístupných částí nebo použijte speciální mazadlo určené pro tyto podmínky. </w:t>
      </w:r>
    </w:p>
    <w:p w14:paraId="20667DBA" w14:textId="16F1FADA" w:rsidR="005B24B1" w:rsidRPr="005B13F0" w:rsidRDefault="005B13F0" w:rsidP="005B13F0">
      <w:r>
        <w:t>Konzervační vazelínu používejte jen pro dlouhodobé skladování v náročných klimatických podmínkách a před použitím pistole ji důkladně odstraňte.</w:t>
      </w:r>
    </w:p>
    <w:sectPr w:rsidR="005B24B1" w:rsidRPr="005B13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03DD" w14:textId="77777777" w:rsidR="00714895" w:rsidRDefault="00714895" w:rsidP="00F67C7B">
      <w:pPr>
        <w:spacing w:after="0" w:line="240" w:lineRule="auto"/>
      </w:pPr>
      <w:r>
        <w:separator/>
      </w:r>
    </w:p>
  </w:endnote>
  <w:endnote w:type="continuationSeparator" w:id="0">
    <w:p w14:paraId="7F5536C3" w14:textId="77777777" w:rsidR="00714895" w:rsidRDefault="00714895" w:rsidP="00F6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164835"/>
      <w:docPartObj>
        <w:docPartGallery w:val="Page Numbers (Bottom of Page)"/>
        <w:docPartUnique/>
      </w:docPartObj>
    </w:sdtPr>
    <w:sdtContent>
      <w:p w14:paraId="2F389A0B" w14:textId="54AB273F" w:rsidR="00C91C82" w:rsidRDefault="00C91C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083EF" w14:textId="77777777" w:rsidR="00C91C82" w:rsidRDefault="00C91C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64D0" w14:textId="77777777" w:rsidR="00714895" w:rsidRDefault="00714895" w:rsidP="00F67C7B">
      <w:pPr>
        <w:spacing w:after="0" w:line="240" w:lineRule="auto"/>
      </w:pPr>
      <w:r>
        <w:separator/>
      </w:r>
    </w:p>
  </w:footnote>
  <w:footnote w:type="continuationSeparator" w:id="0">
    <w:p w14:paraId="0F22899F" w14:textId="77777777" w:rsidR="00714895" w:rsidRDefault="00714895" w:rsidP="00F6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94E"/>
    <w:multiLevelType w:val="hybridMultilevel"/>
    <w:tmpl w:val="77AC6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9E3"/>
    <w:multiLevelType w:val="hybridMultilevel"/>
    <w:tmpl w:val="F9ACE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73F"/>
    <w:multiLevelType w:val="hybridMultilevel"/>
    <w:tmpl w:val="2F60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75C"/>
    <w:multiLevelType w:val="hybridMultilevel"/>
    <w:tmpl w:val="504CF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B6CE0"/>
    <w:multiLevelType w:val="hybridMultilevel"/>
    <w:tmpl w:val="9EE66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0547C"/>
    <w:multiLevelType w:val="hybridMultilevel"/>
    <w:tmpl w:val="103E9592"/>
    <w:lvl w:ilvl="0" w:tplc="5E901B50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6" w15:restartNumberingAfterBreak="0">
    <w:nsid w:val="3E772D0A"/>
    <w:multiLevelType w:val="hybridMultilevel"/>
    <w:tmpl w:val="471EBF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33A69"/>
    <w:multiLevelType w:val="hybridMultilevel"/>
    <w:tmpl w:val="BBD2F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6A8"/>
    <w:multiLevelType w:val="hybridMultilevel"/>
    <w:tmpl w:val="B5307D50"/>
    <w:lvl w:ilvl="0" w:tplc="5E901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479CD"/>
    <w:multiLevelType w:val="hybridMultilevel"/>
    <w:tmpl w:val="D442A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6E90"/>
    <w:multiLevelType w:val="hybridMultilevel"/>
    <w:tmpl w:val="C1242960"/>
    <w:lvl w:ilvl="0" w:tplc="05A851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5CA3296"/>
    <w:multiLevelType w:val="hybridMultilevel"/>
    <w:tmpl w:val="3A649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255E9"/>
    <w:multiLevelType w:val="hybridMultilevel"/>
    <w:tmpl w:val="2CD0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3049">
    <w:abstractNumId w:val="6"/>
  </w:num>
  <w:num w:numId="2" w16cid:durableId="913009880">
    <w:abstractNumId w:val="11"/>
  </w:num>
  <w:num w:numId="3" w16cid:durableId="1189903479">
    <w:abstractNumId w:val="4"/>
  </w:num>
  <w:num w:numId="4" w16cid:durableId="616375229">
    <w:abstractNumId w:val="9"/>
  </w:num>
  <w:num w:numId="5" w16cid:durableId="1232692411">
    <w:abstractNumId w:val="12"/>
  </w:num>
  <w:num w:numId="6" w16cid:durableId="174728508">
    <w:abstractNumId w:val="5"/>
  </w:num>
  <w:num w:numId="7" w16cid:durableId="1273198765">
    <w:abstractNumId w:val="10"/>
  </w:num>
  <w:num w:numId="8" w16cid:durableId="209535780">
    <w:abstractNumId w:val="0"/>
  </w:num>
  <w:num w:numId="9" w16cid:durableId="1511682068">
    <w:abstractNumId w:val="1"/>
  </w:num>
  <w:num w:numId="10" w16cid:durableId="1390305084">
    <w:abstractNumId w:val="3"/>
  </w:num>
  <w:num w:numId="11" w16cid:durableId="757945710">
    <w:abstractNumId w:val="2"/>
  </w:num>
  <w:num w:numId="12" w16cid:durableId="1367364834">
    <w:abstractNumId w:val="7"/>
  </w:num>
  <w:num w:numId="13" w16cid:durableId="1927688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A"/>
    <w:rsid w:val="0005176C"/>
    <w:rsid w:val="000757FA"/>
    <w:rsid w:val="000A16A3"/>
    <w:rsid w:val="000F79F5"/>
    <w:rsid w:val="001B71A4"/>
    <w:rsid w:val="00203281"/>
    <w:rsid w:val="00223050"/>
    <w:rsid w:val="00272525"/>
    <w:rsid w:val="00275D9A"/>
    <w:rsid w:val="002D7716"/>
    <w:rsid w:val="0030455B"/>
    <w:rsid w:val="00324BFE"/>
    <w:rsid w:val="00347578"/>
    <w:rsid w:val="0035526A"/>
    <w:rsid w:val="0037204C"/>
    <w:rsid w:val="003845BD"/>
    <w:rsid w:val="003D2CA7"/>
    <w:rsid w:val="00466B75"/>
    <w:rsid w:val="004A68AE"/>
    <w:rsid w:val="004B6B5A"/>
    <w:rsid w:val="005B13F0"/>
    <w:rsid w:val="005B24B1"/>
    <w:rsid w:val="0064583F"/>
    <w:rsid w:val="00681773"/>
    <w:rsid w:val="0071123B"/>
    <w:rsid w:val="00714895"/>
    <w:rsid w:val="00740464"/>
    <w:rsid w:val="00835144"/>
    <w:rsid w:val="00843782"/>
    <w:rsid w:val="008562A4"/>
    <w:rsid w:val="0085690D"/>
    <w:rsid w:val="008903AE"/>
    <w:rsid w:val="008A6805"/>
    <w:rsid w:val="008F0E52"/>
    <w:rsid w:val="00905F3D"/>
    <w:rsid w:val="009466F0"/>
    <w:rsid w:val="0097000B"/>
    <w:rsid w:val="009805E0"/>
    <w:rsid w:val="009F63C3"/>
    <w:rsid w:val="00A0659E"/>
    <w:rsid w:val="00A97645"/>
    <w:rsid w:val="00AC4681"/>
    <w:rsid w:val="00B132D9"/>
    <w:rsid w:val="00B133BD"/>
    <w:rsid w:val="00B3768C"/>
    <w:rsid w:val="00BB7C5F"/>
    <w:rsid w:val="00BC6C74"/>
    <w:rsid w:val="00BF02FB"/>
    <w:rsid w:val="00BF1C14"/>
    <w:rsid w:val="00C91C82"/>
    <w:rsid w:val="00D01ACA"/>
    <w:rsid w:val="00D61415"/>
    <w:rsid w:val="00DA17BE"/>
    <w:rsid w:val="00E04752"/>
    <w:rsid w:val="00E27D46"/>
    <w:rsid w:val="00E76AF8"/>
    <w:rsid w:val="00F036F1"/>
    <w:rsid w:val="00F36171"/>
    <w:rsid w:val="00F67C7B"/>
    <w:rsid w:val="00FC0A01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1C2"/>
  <w15:chartTrackingRefBased/>
  <w15:docId w15:val="{3DADC8D5-D5B2-48AC-BFC5-5BD20EF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A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C7B"/>
  </w:style>
  <w:style w:type="paragraph" w:styleId="Zpat">
    <w:name w:val="footer"/>
    <w:basedOn w:val="Normln"/>
    <w:link w:val="ZpatChar"/>
    <w:uiPriority w:val="99"/>
    <w:unhideWhenUsed/>
    <w:rsid w:val="00F6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C7B"/>
  </w:style>
  <w:style w:type="table" w:styleId="Mkatabulky">
    <w:name w:val="Table Grid"/>
    <w:basedOn w:val="Normlntabulka"/>
    <w:uiPriority w:val="39"/>
    <w:rsid w:val="0098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Imex Group | Tyleček</dc:creator>
  <cp:keywords/>
  <dc:description/>
  <cp:lastModifiedBy>KEDROS / Hajný</cp:lastModifiedBy>
  <cp:revision>4</cp:revision>
  <cp:lastPrinted>2021-03-16T09:39:00Z</cp:lastPrinted>
  <dcterms:created xsi:type="dcterms:W3CDTF">2021-07-23T13:09:00Z</dcterms:created>
  <dcterms:modified xsi:type="dcterms:W3CDTF">2023-03-06T10:10:00Z</dcterms:modified>
</cp:coreProperties>
</file>